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0C62D" w14:textId="705AB730" w:rsidR="001F5D2A" w:rsidRPr="003E24B7" w:rsidRDefault="00935D4B" w:rsidP="001F5D2A">
      <w:pPr>
        <w:jc w:val="center"/>
        <w:rPr>
          <w:rFonts w:ascii="Arial" w:hAnsi="Arial" w:cs="Arial"/>
          <w:b/>
          <w:color w:val="7030A0"/>
          <w:u w:val="single"/>
        </w:rPr>
      </w:pPr>
      <w:r w:rsidRPr="00935D4B">
        <w:rPr>
          <w:rFonts w:ascii="Arial" w:hAnsi="Arial" w:cs="Arial"/>
          <w:b/>
          <w:color w:val="7030A0"/>
          <w:sz w:val="28"/>
          <w:szCs w:val="28"/>
          <w:u w:val="single"/>
        </w:rPr>
        <w:t>Κ</w:t>
      </w:r>
      <w:r w:rsidR="001F5D2A" w:rsidRPr="00935D4B">
        <w:rPr>
          <w:rFonts w:ascii="Arial" w:hAnsi="Arial" w:cs="Arial"/>
          <w:b/>
          <w:color w:val="7030A0"/>
          <w:sz w:val="28"/>
          <w:szCs w:val="28"/>
          <w:u w:val="single"/>
        </w:rPr>
        <w:t>ΕΦΑΛΑΙΟ</w:t>
      </w:r>
      <w:r w:rsidR="001F5D2A" w:rsidRPr="00935D4B">
        <w:rPr>
          <w:rFonts w:ascii="Arial" w:hAnsi="Arial" w:cs="Arial"/>
          <w:b/>
          <w:color w:val="7030A0"/>
          <w:sz w:val="28"/>
          <w:u w:val="single"/>
        </w:rPr>
        <w:t xml:space="preserve"> </w:t>
      </w:r>
      <w:r w:rsidR="001D6942">
        <w:rPr>
          <w:rFonts w:ascii="Arial" w:hAnsi="Arial" w:cs="Arial"/>
          <w:b/>
          <w:color w:val="7030A0"/>
          <w:sz w:val="28"/>
          <w:u w:val="single"/>
        </w:rPr>
        <w:t>2</w:t>
      </w:r>
      <w:r w:rsidR="001F5D2A" w:rsidRPr="00935D4B">
        <w:rPr>
          <w:rFonts w:ascii="Arial" w:hAnsi="Arial" w:cs="Arial"/>
          <w:b/>
          <w:color w:val="7030A0"/>
          <w:sz w:val="28"/>
          <w:u w:val="single"/>
          <w:vertAlign w:val="superscript"/>
        </w:rPr>
        <w:t>ο</w:t>
      </w:r>
      <w:r w:rsidR="001F5D2A" w:rsidRPr="00935D4B">
        <w:rPr>
          <w:rFonts w:ascii="Arial" w:hAnsi="Arial" w:cs="Arial"/>
          <w:b/>
          <w:color w:val="7030A0"/>
          <w:sz w:val="28"/>
          <w:u w:val="single"/>
        </w:rPr>
        <w:t xml:space="preserve">  -  </w:t>
      </w:r>
      <w:r w:rsidR="001D6942">
        <w:rPr>
          <w:rFonts w:ascii="Arial" w:hAnsi="Arial" w:cs="Arial"/>
          <w:b/>
          <w:color w:val="7030A0"/>
          <w:sz w:val="28"/>
          <w:u w:val="single"/>
        </w:rPr>
        <w:t xml:space="preserve">ΑΣΚΗΣΗ </w:t>
      </w:r>
      <w:r w:rsidR="00F864D3">
        <w:rPr>
          <w:rFonts w:ascii="Arial" w:hAnsi="Arial" w:cs="Arial"/>
          <w:b/>
          <w:color w:val="7030A0"/>
          <w:sz w:val="28"/>
          <w:u w:val="single"/>
        </w:rPr>
        <w:t>9</w:t>
      </w:r>
      <w:r w:rsidR="001D6942">
        <w:rPr>
          <w:rFonts w:ascii="Arial" w:hAnsi="Arial" w:cs="Arial"/>
          <w:b/>
          <w:color w:val="7030A0"/>
          <w:sz w:val="28"/>
          <w:u w:val="single"/>
        </w:rPr>
        <w:t>η</w:t>
      </w:r>
      <w:r>
        <w:rPr>
          <w:rFonts w:ascii="Arial" w:hAnsi="Arial" w:cs="Arial"/>
          <w:b/>
          <w:color w:val="7030A0"/>
          <w:u w:val="single"/>
        </w:rPr>
        <w:t xml:space="preserve"> </w:t>
      </w:r>
      <w:r w:rsidRPr="00935D4B">
        <w:rPr>
          <w:rFonts w:ascii="Arial" w:hAnsi="Arial" w:cs="Arial"/>
          <w:b/>
          <w:color w:val="7030A0"/>
          <w:sz w:val="22"/>
          <w:u w:val="single"/>
        </w:rPr>
        <w:t>(</w:t>
      </w:r>
      <w:r w:rsidRPr="00935D4B">
        <w:rPr>
          <w:rFonts w:ascii="Arial" w:hAnsi="Arial" w:cs="Arial"/>
          <w:b/>
          <w:color w:val="7030A0"/>
          <w:u w:val="single"/>
        </w:rPr>
        <w:t>σελ.</w:t>
      </w:r>
      <w:r w:rsidR="001D6942">
        <w:rPr>
          <w:rFonts w:ascii="Arial" w:hAnsi="Arial" w:cs="Arial"/>
          <w:b/>
          <w:color w:val="7030A0"/>
          <w:u w:val="single"/>
        </w:rPr>
        <w:t>36</w:t>
      </w:r>
      <w:r w:rsidRPr="00935D4B">
        <w:rPr>
          <w:rFonts w:ascii="Arial" w:hAnsi="Arial" w:cs="Arial"/>
          <w:b/>
          <w:color w:val="7030A0"/>
          <w:sz w:val="22"/>
          <w:u w:val="single"/>
        </w:rPr>
        <w:t>)</w:t>
      </w:r>
    </w:p>
    <w:p w14:paraId="79623EBA" w14:textId="24CC4B96" w:rsidR="00593719" w:rsidRDefault="00593719">
      <w:pPr>
        <w:rPr>
          <w:rFonts w:ascii="Arial" w:hAnsi="Arial" w:cs="Arial"/>
        </w:rPr>
      </w:pPr>
    </w:p>
    <w:p w14:paraId="4C7C8AAD" w14:textId="7EBCA874" w:rsidR="001D6942" w:rsidRDefault="001D6942" w:rsidP="001D6942">
      <w:pPr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          Δίνονται τα παρακάτω περιουσιακά στοιχεία της Ατομικής Επιχείρηης «</w:t>
      </w:r>
      <w:r w:rsidR="00F864D3">
        <w:rPr>
          <w:rFonts w:ascii="Arial" w:hAnsi="Arial" w:cs="Arial"/>
        </w:rPr>
        <w:t>Α</w:t>
      </w:r>
      <w:r>
        <w:rPr>
          <w:rFonts w:ascii="Arial" w:hAnsi="Arial" w:cs="Arial"/>
        </w:rPr>
        <w:t>» σε Ευρώ:</w:t>
      </w:r>
    </w:p>
    <w:p w14:paraId="4B179A92" w14:textId="77777777" w:rsidR="00250EF6" w:rsidRDefault="00250EF6" w:rsidP="001D6942">
      <w:pPr>
        <w:ind w:left="851"/>
        <w:rPr>
          <w:rFonts w:ascii="Arial" w:hAnsi="Arial" w:cs="Arial"/>
        </w:rPr>
      </w:pPr>
    </w:p>
    <w:tbl>
      <w:tblPr>
        <w:tblStyle w:val="TableGrid"/>
        <w:tblW w:w="0" w:type="auto"/>
        <w:tblInd w:w="1843" w:type="dxa"/>
        <w:tblLook w:val="04A0" w:firstRow="1" w:lastRow="0" w:firstColumn="1" w:lastColumn="0" w:noHBand="0" w:noVBand="1"/>
      </w:tblPr>
      <w:tblGrid>
        <w:gridCol w:w="1413"/>
        <w:gridCol w:w="1275"/>
        <w:gridCol w:w="2694"/>
        <w:gridCol w:w="1134"/>
      </w:tblGrid>
      <w:tr w:rsidR="001D6942" w14:paraId="1BAE5516" w14:textId="77777777" w:rsidTr="00F864D3">
        <w:tc>
          <w:tcPr>
            <w:tcW w:w="1413" w:type="dxa"/>
          </w:tcPr>
          <w:p w14:paraId="21C40341" w14:textId="1E49436C" w:rsidR="001D6942" w:rsidRDefault="00F864D3" w:rsidP="001D69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Πελάτες</w:t>
            </w:r>
          </w:p>
        </w:tc>
        <w:tc>
          <w:tcPr>
            <w:tcW w:w="1275" w:type="dxa"/>
          </w:tcPr>
          <w:p w14:paraId="77BD974C" w14:textId="6C5E1BBA" w:rsidR="001D6942" w:rsidRDefault="00F864D3" w:rsidP="00250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4.000</w:t>
            </w:r>
          </w:p>
        </w:tc>
        <w:tc>
          <w:tcPr>
            <w:tcW w:w="2694" w:type="dxa"/>
          </w:tcPr>
          <w:p w14:paraId="3F6231C6" w14:textId="0FD075CA" w:rsidR="001D6942" w:rsidRDefault="00F864D3" w:rsidP="001D69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Εμπορεύματα</w:t>
            </w:r>
          </w:p>
        </w:tc>
        <w:tc>
          <w:tcPr>
            <w:tcW w:w="1134" w:type="dxa"/>
          </w:tcPr>
          <w:p w14:paraId="351C59D0" w14:textId="71CCD1C6" w:rsidR="001D6942" w:rsidRDefault="00F864D3" w:rsidP="00250E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</w:t>
            </w:r>
          </w:p>
        </w:tc>
      </w:tr>
      <w:tr w:rsidR="001D6942" w14:paraId="0CCEBC02" w14:textId="77777777" w:rsidTr="00F864D3">
        <w:tc>
          <w:tcPr>
            <w:tcW w:w="1413" w:type="dxa"/>
          </w:tcPr>
          <w:p w14:paraId="0A02DC47" w14:textId="71E46D6E" w:rsidR="001D6942" w:rsidRDefault="00F864D3" w:rsidP="001D69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Ταμείο</w:t>
            </w:r>
          </w:p>
        </w:tc>
        <w:tc>
          <w:tcPr>
            <w:tcW w:w="1275" w:type="dxa"/>
          </w:tcPr>
          <w:p w14:paraId="2AC93482" w14:textId="0DD0E6D3" w:rsidR="001D6942" w:rsidRDefault="00F864D3" w:rsidP="00250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2.000</w:t>
            </w:r>
          </w:p>
        </w:tc>
        <w:tc>
          <w:tcPr>
            <w:tcW w:w="2694" w:type="dxa"/>
          </w:tcPr>
          <w:p w14:paraId="03F03938" w14:textId="69891DF5" w:rsidR="001D6942" w:rsidRDefault="00F864D3" w:rsidP="001D69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Γραμμάτια Πληρωτέα</w:t>
            </w:r>
          </w:p>
        </w:tc>
        <w:tc>
          <w:tcPr>
            <w:tcW w:w="1134" w:type="dxa"/>
          </w:tcPr>
          <w:p w14:paraId="31CFD297" w14:textId="507785D6" w:rsidR="001D6942" w:rsidRDefault="00F864D3" w:rsidP="00250E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7.000</w:t>
            </w:r>
          </w:p>
        </w:tc>
      </w:tr>
      <w:tr w:rsidR="001D6942" w14:paraId="1426DE8A" w14:textId="77777777" w:rsidTr="00F864D3">
        <w:tc>
          <w:tcPr>
            <w:tcW w:w="1413" w:type="dxa"/>
          </w:tcPr>
          <w:p w14:paraId="720F4156" w14:textId="6E9176D9" w:rsidR="001D6942" w:rsidRDefault="00F864D3" w:rsidP="001D69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Κτίρια</w:t>
            </w:r>
          </w:p>
        </w:tc>
        <w:tc>
          <w:tcPr>
            <w:tcW w:w="1275" w:type="dxa"/>
          </w:tcPr>
          <w:p w14:paraId="4E4A6B50" w14:textId="68A955A1" w:rsidR="001D6942" w:rsidRDefault="00F864D3" w:rsidP="00250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30.000</w:t>
            </w:r>
          </w:p>
        </w:tc>
        <w:tc>
          <w:tcPr>
            <w:tcW w:w="2694" w:type="dxa"/>
          </w:tcPr>
          <w:p w14:paraId="1803CBA2" w14:textId="518E5174" w:rsidR="001D6942" w:rsidRDefault="00F864D3" w:rsidP="001D69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Δάνεια Τραπεζών</w:t>
            </w:r>
          </w:p>
        </w:tc>
        <w:tc>
          <w:tcPr>
            <w:tcW w:w="1134" w:type="dxa"/>
          </w:tcPr>
          <w:p w14:paraId="64A7CB15" w14:textId="234B7B82" w:rsidR="001D6942" w:rsidRDefault="00F864D3" w:rsidP="00250E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8.500</w:t>
            </w:r>
          </w:p>
        </w:tc>
      </w:tr>
    </w:tbl>
    <w:p w14:paraId="7FA779F2" w14:textId="154936AA" w:rsidR="001D6942" w:rsidRDefault="001D6942" w:rsidP="001D6942">
      <w:pPr>
        <w:ind w:left="1843"/>
        <w:rPr>
          <w:rFonts w:ascii="Arial" w:hAnsi="Arial" w:cs="Arial"/>
        </w:rPr>
      </w:pPr>
    </w:p>
    <w:p w14:paraId="34C2C71D" w14:textId="7CB7F5AD" w:rsidR="00250EF6" w:rsidRDefault="00250EF6" w:rsidP="00250EF6">
      <w:pPr>
        <w:ind w:left="1418"/>
        <w:rPr>
          <w:rFonts w:ascii="Arial" w:hAnsi="Arial" w:cs="Arial"/>
        </w:rPr>
      </w:pPr>
      <w:r>
        <w:rPr>
          <w:rFonts w:ascii="Arial" w:hAnsi="Arial" w:cs="Arial"/>
        </w:rPr>
        <w:t>Ζητείται :</w:t>
      </w:r>
    </w:p>
    <w:p w14:paraId="3858F0D3" w14:textId="466C7CD6" w:rsidR="00250EF6" w:rsidRDefault="00F864D3" w:rsidP="00250EF6">
      <w:pPr>
        <w:ind w:left="1418"/>
        <w:rPr>
          <w:rFonts w:ascii="Arial" w:hAnsi="Arial" w:cs="Arial"/>
        </w:rPr>
      </w:pPr>
      <w:r>
        <w:rPr>
          <w:rFonts w:ascii="Arial" w:hAnsi="Arial" w:cs="Arial"/>
        </w:rPr>
        <w:t>α</w:t>
      </w:r>
      <w:r w:rsidR="00250EF6">
        <w:rPr>
          <w:rFonts w:ascii="Arial" w:hAnsi="Arial" w:cs="Arial"/>
        </w:rPr>
        <w:t xml:space="preserve">) Να συντάξετε τον </w:t>
      </w:r>
      <w:r w:rsidR="00250EF6" w:rsidRPr="007B7C89">
        <w:rPr>
          <w:rFonts w:ascii="Arial" w:hAnsi="Arial" w:cs="Arial"/>
          <w:u w:val="single"/>
        </w:rPr>
        <w:t>Ισολογισμό</w:t>
      </w:r>
      <w:r w:rsidR="00250EF6">
        <w:rPr>
          <w:rFonts w:ascii="Arial" w:hAnsi="Arial" w:cs="Arial"/>
        </w:rPr>
        <w:t xml:space="preserve"> και να προσδιορίσετε τη μορφή του.</w:t>
      </w:r>
    </w:p>
    <w:p w14:paraId="466CDDC0" w14:textId="7852ECC7" w:rsidR="00250EF6" w:rsidRDefault="00F864D3" w:rsidP="00250EF6">
      <w:pPr>
        <w:ind w:left="1418"/>
        <w:rPr>
          <w:rFonts w:ascii="Arial" w:hAnsi="Arial" w:cs="Arial"/>
        </w:rPr>
      </w:pPr>
      <w:r>
        <w:rPr>
          <w:rFonts w:ascii="Arial" w:hAnsi="Arial" w:cs="Arial"/>
        </w:rPr>
        <w:t>β</w:t>
      </w:r>
      <w:r w:rsidR="00250EF6">
        <w:rPr>
          <w:rFonts w:ascii="Arial" w:hAnsi="Arial" w:cs="Arial"/>
        </w:rPr>
        <w:t xml:space="preserve">) Να υποδείξετε έναν </w:t>
      </w:r>
      <w:r w:rsidR="00250EF6" w:rsidRPr="007B7C89">
        <w:rPr>
          <w:rFonts w:ascii="Arial" w:hAnsi="Arial" w:cs="Arial"/>
          <w:u w:val="single"/>
        </w:rPr>
        <w:t>τρόπο</w:t>
      </w:r>
      <w:r w:rsidR="00250EF6">
        <w:rPr>
          <w:rFonts w:ascii="Arial" w:hAnsi="Arial" w:cs="Arial"/>
        </w:rPr>
        <w:t xml:space="preserve"> με τον οποίο ο Ισολογισμός θα γίνει </w:t>
      </w:r>
      <w:r>
        <w:rPr>
          <w:rFonts w:ascii="Arial" w:hAnsi="Arial" w:cs="Arial"/>
          <w:u w:val="single"/>
        </w:rPr>
        <w:t>αρνητικός</w:t>
      </w:r>
      <w:r w:rsidR="00250EF6">
        <w:rPr>
          <w:rFonts w:ascii="Arial" w:hAnsi="Arial" w:cs="Arial"/>
        </w:rPr>
        <w:t>.</w:t>
      </w:r>
    </w:p>
    <w:p w14:paraId="0A48BC3F" w14:textId="08B638B5" w:rsidR="00F450E3" w:rsidRDefault="00F450E3" w:rsidP="00327406">
      <w:pPr>
        <w:pStyle w:val="ListParagraph"/>
        <w:ind w:left="426" w:hanging="142"/>
        <w:rPr>
          <w:rFonts w:ascii="Arial" w:hAnsi="Arial" w:cs="Arial"/>
        </w:rPr>
      </w:pPr>
    </w:p>
    <w:p w14:paraId="51AA2FA6" w14:textId="7C50BA1A" w:rsidR="00F450E3" w:rsidRDefault="00F450E3" w:rsidP="00327406">
      <w:pPr>
        <w:pStyle w:val="ListParagraph"/>
        <w:ind w:left="426" w:hanging="142"/>
        <w:rPr>
          <w:rFonts w:ascii="Arial" w:hAnsi="Arial" w:cs="Arial"/>
        </w:rPr>
      </w:pPr>
    </w:p>
    <w:p w14:paraId="40007A1F" w14:textId="6391A0E3" w:rsidR="00F450E3" w:rsidRDefault="00F450E3" w:rsidP="00327406">
      <w:pPr>
        <w:pStyle w:val="ListParagraph"/>
        <w:ind w:left="426" w:hanging="142"/>
        <w:rPr>
          <w:rFonts w:ascii="Arial" w:hAnsi="Arial" w:cs="Arial"/>
        </w:rPr>
      </w:pPr>
    </w:p>
    <w:p w14:paraId="64D61A1A" w14:textId="04B43808" w:rsidR="00250EF6" w:rsidRDefault="00250EF6" w:rsidP="00327406">
      <w:pPr>
        <w:pStyle w:val="ListParagraph"/>
        <w:ind w:left="426" w:hanging="142"/>
        <w:rPr>
          <w:rFonts w:ascii="Arial" w:hAnsi="Arial" w:cs="Arial"/>
        </w:rPr>
      </w:pPr>
    </w:p>
    <w:p w14:paraId="10D6438E" w14:textId="06EA5E5B" w:rsidR="00250EF6" w:rsidRDefault="00250EF6" w:rsidP="00327406">
      <w:pPr>
        <w:pStyle w:val="ListParagraph"/>
        <w:ind w:left="426" w:hanging="142"/>
        <w:rPr>
          <w:rFonts w:ascii="Arial" w:hAnsi="Arial" w:cs="Arial"/>
        </w:rPr>
      </w:pPr>
    </w:p>
    <w:p w14:paraId="68326C46" w14:textId="7170A181" w:rsidR="00250EF6" w:rsidRDefault="00250EF6" w:rsidP="00327406">
      <w:pPr>
        <w:pStyle w:val="ListParagraph"/>
        <w:ind w:left="426" w:hanging="142"/>
        <w:rPr>
          <w:rFonts w:ascii="Arial" w:hAnsi="Arial" w:cs="Arial"/>
        </w:rPr>
      </w:pPr>
    </w:p>
    <w:p w14:paraId="08F0B72C" w14:textId="15AFB647" w:rsidR="00250EF6" w:rsidRDefault="00250EF6" w:rsidP="00327406">
      <w:pPr>
        <w:pStyle w:val="ListParagraph"/>
        <w:ind w:left="426" w:hanging="142"/>
        <w:rPr>
          <w:rFonts w:ascii="Arial" w:hAnsi="Arial" w:cs="Arial"/>
        </w:rPr>
      </w:pPr>
    </w:p>
    <w:p w14:paraId="10F08A7A" w14:textId="76FD2523" w:rsidR="00250EF6" w:rsidRDefault="00250EF6" w:rsidP="00327406">
      <w:pPr>
        <w:pStyle w:val="ListParagraph"/>
        <w:ind w:left="426" w:hanging="142"/>
        <w:rPr>
          <w:rFonts w:ascii="Arial" w:hAnsi="Arial" w:cs="Arial"/>
        </w:rPr>
      </w:pPr>
    </w:p>
    <w:p w14:paraId="6886A01B" w14:textId="0FB91755" w:rsidR="00250EF6" w:rsidRDefault="00250EF6" w:rsidP="00327406">
      <w:pPr>
        <w:pStyle w:val="ListParagraph"/>
        <w:ind w:left="426" w:hanging="142"/>
        <w:rPr>
          <w:rFonts w:ascii="Arial" w:hAnsi="Arial" w:cs="Arial"/>
        </w:rPr>
      </w:pPr>
    </w:p>
    <w:p w14:paraId="4AC0E475" w14:textId="65092868" w:rsidR="00250EF6" w:rsidRDefault="00250EF6" w:rsidP="00327406">
      <w:pPr>
        <w:pStyle w:val="ListParagraph"/>
        <w:ind w:left="426" w:hanging="142"/>
        <w:rPr>
          <w:rFonts w:ascii="Arial" w:hAnsi="Arial" w:cs="Arial"/>
        </w:rPr>
      </w:pPr>
    </w:p>
    <w:p w14:paraId="2B5FF7B2" w14:textId="1BAE404F" w:rsidR="00250EF6" w:rsidRDefault="00250EF6" w:rsidP="00327406">
      <w:pPr>
        <w:pStyle w:val="ListParagraph"/>
        <w:ind w:left="426" w:hanging="142"/>
        <w:rPr>
          <w:rFonts w:ascii="Arial" w:hAnsi="Arial" w:cs="Arial"/>
        </w:rPr>
      </w:pPr>
    </w:p>
    <w:p w14:paraId="06E5C59C" w14:textId="37DA99E9" w:rsidR="00250EF6" w:rsidRDefault="00250EF6" w:rsidP="00327406">
      <w:pPr>
        <w:pStyle w:val="ListParagraph"/>
        <w:ind w:left="426" w:hanging="142"/>
        <w:rPr>
          <w:rFonts w:ascii="Arial" w:hAnsi="Arial" w:cs="Arial"/>
        </w:rPr>
      </w:pPr>
    </w:p>
    <w:p w14:paraId="584F47E0" w14:textId="74853A1B" w:rsidR="00250EF6" w:rsidRDefault="00250EF6" w:rsidP="00327406">
      <w:pPr>
        <w:pStyle w:val="ListParagraph"/>
        <w:ind w:left="426" w:hanging="142"/>
        <w:rPr>
          <w:rFonts w:ascii="Arial" w:hAnsi="Arial" w:cs="Arial"/>
        </w:rPr>
      </w:pPr>
    </w:p>
    <w:p w14:paraId="361326EE" w14:textId="17C93B86" w:rsidR="00250EF6" w:rsidRDefault="00250EF6" w:rsidP="00327406">
      <w:pPr>
        <w:pStyle w:val="ListParagraph"/>
        <w:ind w:left="426" w:hanging="142"/>
        <w:rPr>
          <w:rFonts w:ascii="Arial" w:hAnsi="Arial" w:cs="Arial"/>
        </w:rPr>
      </w:pPr>
    </w:p>
    <w:p w14:paraId="1DFD4CF6" w14:textId="197E4592" w:rsidR="00250EF6" w:rsidRDefault="00250EF6" w:rsidP="00327406">
      <w:pPr>
        <w:pStyle w:val="ListParagraph"/>
        <w:ind w:left="426" w:hanging="142"/>
        <w:rPr>
          <w:rFonts w:ascii="Arial" w:hAnsi="Arial" w:cs="Arial"/>
        </w:rPr>
      </w:pPr>
    </w:p>
    <w:p w14:paraId="1C3FC177" w14:textId="54EDBA63" w:rsidR="00250EF6" w:rsidRDefault="00250EF6" w:rsidP="00327406">
      <w:pPr>
        <w:pStyle w:val="ListParagraph"/>
        <w:ind w:left="426" w:hanging="142"/>
        <w:rPr>
          <w:rFonts w:ascii="Arial" w:hAnsi="Arial" w:cs="Arial"/>
        </w:rPr>
      </w:pPr>
    </w:p>
    <w:p w14:paraId="3F143EBB" w14:textId="06B772D0" w:rsidR="00250EF6" w:rsidRDefault="00250EF6" w:rsidP="00327406">
      <w:pPr>
        <w:pStyle w:val="ListParagraph"/>
        <w:ind w:left="426" w:hanging="142"/>
        <w:rPr>
          <w:rFonts w:ascii="Arial" w:hAnsi="Arial" w:cs="Arial"/>
        </w:rPr>
      </w:pPr>
    </w:p>
    <w:p w14:paraId="46BC5819" w14:textId="428C9C4F" w:rsidR="00250EF6" w:rsidRDefault="00250EF6" w:rsidP="00327406">
      <w:pPr>
        <w:pStyle w:val="ListParagraph"/>
        <w:ind w:left="426" w:hanging="142"/>
        <w:rPr>
          <w:rFonts w:ascii="Arial" w:hAnsi="Arial" w:cs="Arial"/>
        </w:rPr>
      </w:pPr>
    </w:p>
    <w:p w14:paraId="27556BC0" w14:textId="1313718E" w:rsidR="00250EF6" w:rsidRDefault="00250EF6" w:rsidP="00327406">
      <w:pPr>
        <w:pStyle w:val="ListParagraph"/>
        <w:ind w:left="426" w:hanging="142"/>
        <w:rPr>
          <w:rFonts w:ascii="Arial" w:hAnsi="Arial" w:cs="Arial"/>
        </w:rPr>
      </w:pPr>
    </w:p>
    <w:p w14:paraId="6BF80F07" w14:textId="26657375" w:rsidR="00250EF6" w:rsidRDefault="00250EF6" w:rsidP="00327406">
      <w:pPr>
        <w:pStyle w:val="ListParagraph"/>
        <w:ind w:left="426" w:hanging="142"/>
        <w:rPr>
          <w:rFonts w:ascii="Arial" w:hAnsi="Arial" w:cs="Arial"/>
        </w:rPr>
      </w:pPr>
    </w:p>
    <w:p w14:paraId="1D0B2958" w14:textId="503DE6A4" w:rsidR="00250EF6" w:rsidRDefault="00250EF6" w:rsidP="00327406">
      <w:pPr>
        <w:pStyle w:val="ListParagraph"/>
        <w:ind w:left="426" w:hanging="142"/>
        <w:rPr>
          <w:rFonts w:ascii="Arial" w:hAnsi="Arial" w:cs="Arial"/>
        </w:rPr>
      </w:pPr>
    </w:p>
    <w:p w14:paraId="71C5FAF7" w14:textId="5339CA51" w:rsidR="00250EF6" w:rsidRDefault="00250EF6" w:rsidP="00327406">
      <w:pPr>
        <w:pStyle w:val="ListParagraph"/>
        <w:ind w:left="426" w:hanging="142"/>
        <w:rPr>
          <w:rFonts w:ascii="Arial" w:hAnsi="Arial" w:cs="Arial"/>
        </w:rPr>
      </w:pPr>
    </w:p>
    <w:p w14:paraId="6B13778A" w14:textId="64DDDB79" w:rsidR="00250EF6" w:rsidRDefault="00250EF6" w:rsidP="00327406">
      <w:pPr>
        <w:pStyle w:val="ListParagraph"/>
        <w:ind w:left="426" w:hanging="142"/>
        <w:rPr>
          <w:rFonts w:ascii="Arial" w:hAnsi="Arial" w:cs="Arial"/>
        </w:rPr>
      </w:pPr>
    </w:p>
    <w:p w14:paraId="2E3991FE" w14:textId="71A2795D" w:rsidR="00250EF6" w:rsidRDefault="00250EF6" w:rsidP="00327406">
      <w:pPr>
        <w:pStyle w:val="ListParagraph"/>
        <w:ind w:left="426" w:hanging="142"/>
        <w:rPr>
          <w:rFonts w:ascii="Arial" w:hAnsi="Arial" w:cs="Arial"/>
        </w:rPr>
      </w:pPr>
    </w:p>
    <w:p w14:paraId="0116D88E" w14:textId="647E6520" w:rsidR="00250EF6" w:rsidRDefault="00250EF6" w:rsidP="00327406">
      <w:pPr>
        <w:pStyle w:val="ListParagraph"/>
        <w:ind w:left="426" w:hanging="142"/>
        <w:rPr>
          <w:rFonts w:ascii="Arial" w:hAnsi="Arial" w:cs="Arial"/>
        </w:rPr>
      </w:pPr>
    </w:p>
    <w:p w14:paraId="5FFA568A" w14:textId="77777777" w:rsidR="00250EF6" w:rsidRDefault="00250EF6" w:rsidP="00327406">
      <w:pPr>
        <w:pStyle w:val="ListParagraph"/>
        <w:ind w:left="426" w:hanging="142"/>
        <w:rPr>
          <w:rFonts w:ascii="Arial" w:hAnsi="Arial" w:cs="Arial"/>
        </w:rPr>
      </w:pPr>
    </w:p>
    <w:p w14:paraId="2298FCF6" w14:textId="18204595" w:rsidR="00F450E3" w:rsidRDefault="00F450E3" w:rsidP="00327406">
      <w:pPr>
        <w:pStyle w:val="ListParagraph"/>
        <w:ind w:left="426" w:hanging="142"/>
        <w:rPr>
          <w:rFonts w:ascii="Arial" w:hAnsi="Arial" w:cs="Arial"/>
        </w:rPr>
      </w:pPr>
    </w:p>
    <w:p w14:paraId="23EBD84F" w14:textId="1706D45B" w:rsidR="00F450E3" w:rsidRDefault="00F450E3" w:rsidP="00F450E3">
      <w:pPr>
        <w:pStyle w:val="ListParagraph"/>
        <w:ind w:left="426" w:hanging="142"/>
        <w:jc w:val="center"/>
        <w:rPr>
          <w:rFonts w:ascii="Arial" w:hAnsi="Arial" w:cs="Arial"/>
          <w:b/>
          <w:color w:val="7030A0"/>
          <w:sz w:val="26"/>
          <w:szCs w:val="26"/>
          <w:u w:val="single"/>
        </w:rPr>
      </w:pPr>
      <w:r w:rsidRPr="00716286">
        <w:rPr>
          <w:rFonts w:ascii="Arial" w:hAnsi="Arial" w:cs="Arial"/>
          <w:b/>
          <w:color w:val="7030A0"/>
          <w:sz w:val="26"/>
          <w:szCs w:val="26"/>
          <w:u w:val="single"/>
        </w:rPr>
        <w:lastRenderedPageBreak/>
        <w:t>ΛΥΣΗ</w:t>
      </w:r>
      <w:r w:rsidR="00E571E9">
        <w:rPr>
          <w:rFonts w:ascii="Arial" w:hAnsi="Arial" w:cs="Arial"/>
          <w:b/>
          <w:color w:val="7030A0"/>
          <w:sz w:val="26"/>
          <w:szCs w:val="26"/>
          <w:u w:val="single"/>
        </w:rPr>
        <w:t xml:space="preserve"> (ενδεικτική)</w:t>
      </w:r>
      <w:r w:rsidR="005D58DA" w:rsidRPr="00716286">
        <w:rPr>
          <w:rFonts w:ascii="Arial" w:hAnsi="Arial" w:cs="Arial"/>
          <w:b/>
          <w:color w:val="7030A0"/>
          <w:sz w:val="26"/>
          <w:szCs w:val="26"/>
          <w:u w:val="single"/>
        </w:rPr>
        <w:t xml:space="preserve"> </w:t>
      </w:r>
      <w:r w:rsidRPr="00716286">
        <w:rPr>
          <w:rFonts w:ascii="Arial" w:hAnsi="Arial" w:cs="Arial"/>
          <w:b/>
          <w:color w:val="7030A0"/>
          <w:sz w:val="26"/>
          <w:szCs w:val="26"/>
          <w:u w:val="single"/>
        </w:rPr>
        <w:t xml:space="preserve"> </w:t>
      </w:r>
      <w:r w:rsidR="00250EF6">
        <w:rPr>
          <w:rFonts w:ascii="Arial" w:hAnsi="Arial" w:cs="Arial"/>
          <w:b/>
          <w:color w:val="7030A0"/>
          <w:sz w:val="26"/>
          <w:szCs w:val="26"/>
          <w:u w:val="single"/>
        </w:rPr>
        <w:t xml:space="preserve">ΤΗΣ </w:t>
      </w:r>
      <w:r w:rsidR="00CD1B6E">
        <w:rPr>
          <w:rFonts w:ascii="Arial" w:hAnsi="Arial" w:cs="Arial"/>
          <w:b/>
          <w:color w:val="7030A0"/>
          <w:sz w:val="26"/>
          <w:szCs w:val="26"/>
          <w:u w:val="single"/>
        </w:rPr>
        <w:t xml:space="preserve"> </w:t>
      </w:r>
      <w:r w:rsidR="00250EF6">
        <w:rPr>
          <w:rFonts w:ascii="Arial" w:hAnsi="Arial" w:cs="Arial"/>
          <w:b/>
          <w:color w:val="7030A0"/>
          <w:sz w:val="26"/>
          <w:szCs w:val="26"/>
          <w:u w:val="single"/>
        </w:rPr>
        <w:t>ΑΣΚΗΣΗΣ</w:t>
      </w:r>
      <w:r w:rsidR="00CD1B6E">
        <w:rPr>
          <w:rFonts w:ascii="Arial" w:hAnsi="Arial" w:cs="Arial"/>
          <w:b/>
          <w:color w:val="7030A0"/>
          <w:sz w:val="26"/>
          <w:szCs w:val="26"/>
          <w:u w:val="single"/>
        </w:rPr>
        <w:t xml:space="preserve"> </w:t>
      </w:r>
      <w:r w:rsidR="00250EF6">
        <w:rPr>
          <w:rFonts w:ascii="Arial" w:hAnsi="Arial" w:cs="Arial"/>
          <w:b/>
          <w:color w:val="7030A0"/>
          <w:sz w:val="26"/>
          <w:szCs w:val="26"/>
          <w:u w:val="single"/>
        </w:rPr>
        <w:t xml:space="preserve"> </w:t>
      </w:r>
      <w:r w:rsidR="00F864D3">
        <w:rPr>
          <w:rFonts w:ascii="Arial" w:hAnsi="Arial" w:cs="Arial"/>
          <w:b/>
          <w:color w:val="7030A0"/>
          <w:sz w:val="26"/>
          <w:szCs w:val="26"/>
          <w:u w:val="single"/>
        </w:rPr>
        <w:t>9</w:t>
      </w:r>
      <w:r w:rsidR="00250EF6">
        <w:rPr>
          <w:rFonts w:ascii="Arial" w:hAnsi="Arial" w:cs="Arial"/>
          <w:b/>
          <w:color w:val="7030A0"/>
          <w:sz w:val="26"/>
          <w:szCs w:val="26"/>
          <w:u w:val="single"/>
        </w:rPr>
        <w:t xml:space="preserve"> </w:t>
      </w:r>
      <w:r w:rsidR="00CD1B6E">
        <w:rPr>
          <w:rFonts w:ascii="Arial" w:hAnsi="Arial" w:cs="Arial"/>
          <w:b/>
          <w:color w:val="7030A0"/>
          <w:sz w:val="26"/>
          <w:szCs w:val="26"/>
          <w:u w:val="single"/>
        </w:rPr>
        <w:t xml:space="preserve"> </w:t>
      </w:r>
      <w:r w:rsidR="00250EF6">
        <w:rPr>
          <w:rFonts w:ascii="Arial" w:hAnsi="Arial" w:cs="Arial"/>
          <w:b/>
          <w:color w:val="7030A0"/>
          <w:sz w:val="26"/>
          <w:szCs w:val="26"/>
          <w:u w:val="single"/>
        </w:rPr>
        <w:t>ΤΟΥ</w:t>
      </w:r>
      <w:r w:rsidR="00CD1B6E">
        <w:rPr>
          <w:rFonts w:ascii="Arial" w:hAnsi="Arial" w:cs="Arial"/>
          <w:b/>
          <w:color w:val="7030A0"/>
          <w:sz w:val="26"/>
          <w:szCs w:val="26"/>
          <w:u w:val="single"/>
        </w:rPr>
        <w:t xml:space="preserve"> </w:t>
      </w:r>
      <w:r w:rsidR="00250EF6">
        <w:rPr>
          <w:rFonts w:ascii="Arial" w:hAnsi="Arial" w:cs="Arial"/>
          <w:b/>
          <w:color w:val="7030A0"/>
          <w:sz w:val="26"/>
          <w:szCs w:val="26"/>
          <w:u w:val="single"/>
        </w:rPr>
        <w:t xml:space="preserve"> 2</w:t>
      </w:r>
      <w:r w:rsidR="00250EF6" w:rsidRPr="00250EF6">
        <w:rPr>
          <w:rFonts w:ascii="Arial" w:hAnsi="Arial" w:cs="Arial"/>
          <w:b/>
          <w:color w:val="7030A0"/>
          <w:sz w:val="26"/>
          <w:szCs w:val="26"/>
          <w:u w:val="single"/>
          <w:vertAlign w:val="superscript"/>
        </w:rPr>
        <w:t>ου</w:t>
      </w:r>
      <w:r w:rsidR="00CD1B6E">
        <w:rPr>
          <w:rFonts w:ascii="Arial" w:hAnsi="Arial" w:cs="Arial"/>
          <w:b/>
          <w:color w:val="7030A0"/>
          <w:sz w:val="26"/>
          <w:szCs w:val="26"/>
          <w:u w:val="single"/>
          <w:vertAlign w:val="superscript"/>
        </w:rPr>
        <w:t xml:space="preserve"> </w:t>
      </w:r>
      <w:r w:rsidR="00250EF6">
        <w:rPr>
          <w:rFonts w:ascii="Arial" w:hAnsi="Arial" w:cs="Arial"/>
          <w:b/>
          <w:color w:val="7030A0"/>
          <w:sz w:val="26"/>
          <w:szCs w:val="26"/>
          <w:u w:val="single"/>
        </w:rPr>
        <w:t xml:space="preserve"> </w:t>
      </w:r>
      <w:r w:rsidR="0068579F">
        <w:rPr>
          <w:rFonts w:ascii="Arial" w:hAnsi="Arial" w:cs="Arial"/>
          <w:b/>
          <w:color w:val="7030A0"/>
          <w:sz w:val="26"/>
          <w:szCs w:val="26"/>
          <w:u w:val="single"/>
        </w:rPr>
        <w:t>ΚΕΦΑΛΑΙΟΥ</w:t>
      </w:r>
      <w:r w:rsidR="00935D4B">
        <w:rPr>
          <w:rFonts w:ascii="Arial" w:hAnsi="Arial" w:cs="Arial"/>
          <w:b/>
          <w:color w:val="7030A0"/>
          <w:sz w:val="26"/>
          <w:szCs w:val="26"/>
          <w:u w:val="single"/>
        </w:rPr>
        <w:t xml:space="preserve"> </w:t>
      </w:r>
    </w:p>
    <w:p w14:paraId="4BCA9FC6" w14:textId="77777777" w:rsidR="000B2E6A" w:rsidRPr="00716286" w:rsidRDefault="000B2E6A" w:rsidP="00F450E3">
      <w:pPr>
        <w:pStyle w:val="ListParagraph"/>
        <w:ind w:left="426" w:hanging="142"/>
        <w:jc w:val="center"/>
        <w:rPr>
          <w:rFonts w:ascii="Arial" w:hAnsi="Arial" w:cs="Arial"/>
          <w:b/>
          <w:color w:val="7030A0"/>
          <w:sz w:val="26"/>
          <w:szCs w:val="26"/>
          <w:u w:val="single"/>
        </w:rPr>
      </w:pPr>
    </w:p>
    <w:p w14:paraId="6428442F" w14:textId="7E220482" w:rsidR="00F172A1" w:rsidRPr="000B2E6A" w:rsidRDefault="000B2E6A" w:rsidP="000B2E6A">
      <w:pPr>
        <w:pStyle w:val="ListParagraph"/>
        <w:ind w:left="426" w:hanging="142"/>
        <w:rPr>
          <w:rFonts w:ascii="Arial" w:hAnsi="Arial" w:cs="Arial"/>
        </w:rPr>
      </w:pPr>
      <w:r>
        <w:rPr>
          <w:rFonts w:ascii="Arial" w:hAnsi="Arial" w:cs="Arial"/>
        </w:rPr>
        <w:t>α</w:t>
      </w:r>
      <w:r w:rsidRPr="000B2E6A">
        <w:rPr>
          <w:rFonts w:ascii="Arial" w:hAnsi="Arial" w:cs="Arial"/>
        </w:rPr>
        <w:t>.</w:t>
      </w:r>
    </w:p>
    <w:tbl>
      <w:tblPr>
        <w:tblStyle w:val="TableGrid"/>
        <w:tblpPr w:leftFromText="180" w:rightFromText="180" w:vertAnchor="text" w:horzAnchor="margin" w:tblpXSpec="center" w:tblpY="151"/>
        <w:tblW w:w="9640" w:type="dxa"/>
        <w:tblLook w:val="04A0" w:firstRow="1" w:lastRow="0" w:firstColumn="1" w:lastColumn="0" w:noHBand="0" w:noVBand="1"/>
      </w:tblPr>
      <w:tblGrid>
        <w:gridCol w:w="3175"/>
        <w:gridCol w:w="1491"/>
        <w:gridCol w:w="3273"/>
        <w:gridCol w:w="1701"/>
      </w:tblGrid>
      <w:tr w:rsidR="00C33418" w:rsidRPr="00935D4B" w14:paraId="101E5492" w14:textId="77777777" w:rsidTr="00C33418">
        <w:tc>
          <w:tcPr>
            <w:tcW w:w="9640" w:type="dxa"/>
            <w:gridSpan w:val="4"/>
          </w:tcPr>
          <w:p w14:paraId="6D813014" w14:textId="77777777" w:rsidR="00C33418" w:rsidRPr="00935D4B" w:rsidRDefault="00C33418" w:rsidP="00C3341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70C0"/>
                <w:sz w:val="28"/>
              </w:rPr>
            </w:pPr>
            <w:r w:rsidRPr="00C33418">
              <w:rPr>
                <w:rFonts w:ascii="Arial" w:hAnsi="Arial" w:cs="Arial"/>
                <w:b/>
                <w:color w:val="002060"/>
                <w:sz w:val="32"/>
              </w:rPr>
              <w:t>Ι   Σ   Ο   Λ   Ο   Γ   Ι   Σ   Μ   Ο   Σ</w:t>
            </w:r>
          </w:p>
        </w:tc>
      </w:tr>
      <w:tr w:rsidR="00C33418" w:rsidRPr="00935D4B" w14:paraId="4DBEB04D" w14:textId="77777777" w:rsidTr="00C33418">
        <w:tc>
          <w:tcPr>
            <w:tcW w:w="4666" w:type="dxa"/>
            <w:gridSpan w:val="2"/>
            <w:tcBorders>
              <w:right w:val="single" w:sz="12" w:space="0" w:color="auto"/>
            </w:tcBorders>
          </w:tcPr>
          <w:p w14:paraId="769F2EB1" w14:textId="77777777" w:rsidR="00C33418" w:rsidRPr="00CD1B6E" w:rsidRDefault="00C33418" w:rsidP="00C3341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70C0"/>
                <w:sz w:val="28"/>
              </w:rPr>
            </w:pPr>
            <w:r w:rsidRPr="00CD1B6E">
              <w:rPr>
                <w:rFonts w:ascii="Arial" w:hAnsi="Arial" w:cs="Arial"/>
                <w:b/>
                <w:color w:val="7030A0"/>
                <w:sz w:val="26"/>
                <w:szCs w:val="26"/>
              </w:rPr>
              <w:t>ΕΝΕΡΓΗΤΙΚΟ</w:t>
            </w:r>
          </w:p>
        </w:tc>
        <w:tc>
          <w:tcPr>
            <w:tcW w:w="4974" w:type="dxa"/>
            <w:gridSpan w:val="2"/>
          </w:tcPr>
          <w:p w14:paraId="53CF2B58" w14:textId="77777777" w:rsidR="00C33418" w:rsidRPr="00CD1B6E" w:rsidRDefault="00C33418" w:rsidP="00C3341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70C0"/>
                <w:sz w:val="28"/>
              </w:rPr>
            </w:pPr>
            <w:r w:rsidRPr="00CD1B6E">
              <w:rPr>
                <w:rFonts w:ascii="Arial" w:hAnsi="Arial" w:cs="Arial"/>
                <w:b/>
                <w:color w:val="7030A0"/>
                <w:sz w:val="26"/>
                <w:szCs w:val="26"/>
              </w:rPr>
              <w:t>ΠΑΘΗΤΙΚΟ</w:t>
            </w:r>
          </w:p>
        </w:tc>
      </w:tr>
      <w:tr w:rsidR="00222A1D" w14:paraId="6E7A635C" w14:textId="77777777" w:rsidTr="00C33418">
        <w:tc>
          <w:tcPr>
            <w:tcW w:w="3175" w:type="dxa"/>
          </w:tcPr>
          <w:p w14:paraId="277E51F1" w14:textId="50B3EB99" w:rsidR="00222A1D" w:rsidRPr="00935D4B" w:rsidRDefault="00F864D3" w:rsidP="00222A1D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Κτίρια</w:t>
            </w:r>
          </w:p>
        </w:tc>
        <w:tc>
          <w:tcPr>
            <w:tcW w:w="1491" w:type="dxa"/>
            <w:tcBorders>
              <w:right w:val="single" w:sz="12" w:space="0" w:color="auto"/>
            </w:tcBorders>
          </w:tcPr>
          <w:p w14:paraId="341A4778" w14:textId="33EB4542" w:rsidR="00222A1D" w:rsidRPr="00CD1B6E" w:rsidRDefault="00F864D3" w:rsidP="00CD1B6E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30.000</w:t>
            </w:r>
          </w:p>
        </w:tc>
        <w:tc>
          <w:tcPr>
            <w:tcW w:w="3273" w:type="dxa"/>
          </w:tcPr>
          <w:p w14:paraId="6F3493EB" w14:textId="69D3AFA8" w:rsidR="00222A1D" w:rsidRPr="00222A1D" w:rsidRDefault="00F864D3" w:rsidP="00222A1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Δάνεια Τραπεζών</w:t>
            </w:r>
          </w:p>
        </w:tc>
        <w:tc>
          <w:tcPr>
            <w:tcW w:w="1701" w:type="dxa"/>
          </w:tcPr>
          <w:p w14:paraId="4F1B8998" w14:textId="4488893E" w:rsidR="00222A1D" w:rsidRPr="00F864D3" w:rsidRDefault="00F864D3" w:rsidP="00CD1B6E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F864D3">
              <w:rPr>
                <w:rFonts w:ascii="Arial" w:hAnsi="Arial" w:cs="Arial"/>
              </w:rPr>
              <w:t>8.500</w:t>
            </w:r>
          </w:p>
        </w:tc>
      </w:tr>
      <w:tr w:rsidR="00222A1D" w14:paraId="0D08ACBE" w14:textId="77777777" w:rsidTr="00C33418">
        <w:tc>
          <w:tcPr>
            <w:tcW w:w="3175" w:type="dxa"/>
          </w:tcPr>
          <w:p w14:paraId="6842A3C6" w14:textId="3B5C9BC2" w:rsidR="00222A1D" w:rsidRDefault="00F864D3" w:rsidP="00C33418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Εμπορεύματα</w:t>
            </w:r>
          </w:p>
        </w:tc>
        <w:tc>
          <w:tcPr>
            <w:tcW w:w="1491" w:type="dxa"/>
            <w:tcBorders>
              <w:right w:val="single" w:sz="12" w:space="0" w:color="auto"/>
            </w:tcBorders>
          </w:tcPr>
          <w:p w14:paraId="5F91DDBC" w14:textId="0A545683" w:rsidR="00222A1D" w:rsidRPr="00CD1B6E" w:rsidRDefault="00F864D3" w:rsidP="00CD1B6E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</w:t>
            </w:r>
          </w:p>
        </w:tc>
        <w:tc>
          <w:tcPr>
            <w:tcW w:w="3273" w:type="dxa"/>
          </w:tcPr>
          <w:p w14:paraId="79F46A55" w14:textId="6A49152F" w:rsidR="00222A1D" w:rsidRDefault="00F864D3" w:rsidP="00C33418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Γραμμάτια Πληρωτέα</w:t>
            </w:r>
          </w:p>
        </w:tc>
        <w:tc>
          <w:tcPr>
            <w:tcW w:w="1701" w:type="dxa"/>
          </w:tcPr>
          <w:p w14:paraId="30A03471" w14:textId="5DBB1038" w:rsidR="00222A1D" w:rsidRDefault="00F864D3" w:rsidP="00C33418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7.000</w:t>
            </w:r>
          </w:p>
        </w:tc>
      </w:tr>
      <w:tr w:rsidR="00222A1D" w14:paraId="2386EE46" w14:textId="77777777" w:rsidTr="00C33418">
        <w:tc>
          <w:tcPr>
            <w:tcW w:w="3175" w:type="dxa"/>
          </w:tcPr>
          <w:p w14:paraId="20D7B8C3" w14:textId="33D531C5" w:rsidR="00222A1D" w:rsidRDefault="00F864D3" w:rsidP="00C33418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Πελάτες</w:t>
            </w:r>
          </w:p>
        </w:tc>
        <w:tc>
          <w:tcPr>
            <w:tcW w:w="1491" w:type="dxa"/>
            <w:tcBorders>
              <w:right w:val="single" w:sz="12" w:space="0" w:color="auto"/>
            </w:tcBorders>
          </w:tcPr>
          <w:p w14:paraId="0ED7CC1D" w14:textId="67DCAC7B" w:rsidR="00222A1D" w:rsidRPr="00CD1B6E" w:rsidRDefault="00F864D3" w:rsidP="00CD1B6E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4.000</w:t>
            </w:r>
          </w:p>
        </w:tc>
        <w:tc>
          <w:tcPr>
            <w:tcW w:w="3273" w:type="dxa"/>
          </w:tcPr>
          <w:p w14:paraId="07BE1BA7" w14:textId="606304E2" w:rsidR="00222A1D" w:rsidRDefault="00F864D3" w:rsidP="00C33418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Κεφάλαιο</w:t>
            </w:r>
          </w:p>
        </w:tc>
        <w:tc>
          <w:tcPr>
            <w:tcW w:w="1701" w:type="dxa"/>
          </w:tcPr>
          <w:p w14:paraId="2337821A" w14:textId="04A26FB0" w:rsidR="00222A1D" w:rsidRDefault="00F864D3" w:rsidP="00C33418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21.500</w:t>
            </w:r>
          </w:p>
        </w:tc>
      </w:tr>
      <w:tr w:rsidR="00222A1D" w14:paraId="464ACE49" w14:textId="77777777" w:rsidTr="00C33418">
        <w:tc>
          <w:tcPr>
            <w:tcW w:w="3175" w:type="dxa"/>
          </w:tcPr>
          <w:p w14:paraId="0A6FAA35" w14:textId="5EC9BDCD" w:rsidR="00222A1D" w:rsidRDefault="00F864D3" w:rsidP="00C33418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Ταμείο</w:t>
            </w:r>
          </w:p>
        </w:tc>
        <w:tc>
          <w:tcPr>
            <w:tcW w:w="1491" w:type="dxa"/>
            <w:tcBorders>
              <w:right w:val="single" w:sz="12" w:space="0" w:color="auto"/>
            </w:tcBorders>
          </w:tcPr>
          <w:p w14:paraId="78E15E42" w14:textId="74DB0395" w:rsidR="00222A1D" w:rsidRPr="00CD1B6E" w:rsidRDefault="00F864D3" w:rsidP="00CD1B6E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2.000</w:t>
            </w:r>
          </w:p>
        </w:tc>
        <w:tc>
          <w:tcPr>
            <w:tcW w:w="3273" w:type="dxa"/>
          </w:tcPr>
          <w:p w14:paraId="78EA1437" w14:textId="3B6C5AFC" w:rsidR="00222A1D" w:rsidRDefault="00BA26F6" w:rsidP="00C33418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0F5B10" wp14:editId="568CD60D">
                      <wp:simplePos x="0" y="0"/>
                      <wp:positionH relativeFrom="column">
                        <wp:posOffset>11623</wp:posOffset>
                      </wp:positionH>
                      <wp:positionV relativeFrom="paragraph">
                        <wp:posOffset>15406</wp:posOffset>
                      </wp:positionV>
                      <wp:extent cx="1439186" cy="0"/>
                      <wp:effectExtent l="0" t="0" r="2794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91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33D83A1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pt,1.2pt" to="114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F864D3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FD0D33" wp14:editId="46EB3D41">
                      <wp:simplePos x="0" y="0"/>
                      <wp:positionH relativeFrom="column">
                        <wp:posOffset>1458761</wp:posOffset>
                      </wp:positionH>
                      <wp:positionV relativeFrom="paragraph">
                        <wp:posOffset>23358</wp:posOffset>
                      </wp:positionV>
                      <wp:extent cx="993499" cy="127028"/>
                      <wp:effectExtent l="0" t="0" r="35560" b="2540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3499" cy="12702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07ABD7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85pt,1.85pt" to="193.1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" strokecolor="#156082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01" w:type="dxa"/>
          </w:tcPr>
          <w:p w14:paraId="47168721" w14:textId="3CB201E5" w:rsidR="00222A1D" w:rsidRDefault="00BA26F6" w:rsidP="00C33418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FF92C0" wp14:editId="3C85E312">
                      <wp:simplePos x="0" y="0"/>
                      <wp:positionH relativeFrom="column">
                        <wp:posOffset>380669</wp:posOffset>
                      </wp:positionH>
                      <wp:positionV relativeFrom="paragraph">
                        <wp:posOffset>150357</wp:posOffset>
                      </wp:positionV>
                      <wp:extent cx="540688" cy="0"/>
                      <wp:effectExtent l="0" t="0" r="3111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68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DBBBF8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95pt,11.85pt" to="72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" strokecolor="#156082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222A1D" w14:paraId="7F7B7F44" w14:textId="77777777" w:rsidTr="00C33418">
        <w:tc>
          <w:tcPr>
            <w:tcW w:w="3175" w:type="dxa"/>
          </w:tcPr>
          <w:p w14:paraId="1494B158" w14:textId="460022AF" w:rsidR="00222A1D" w:rsidRDefault="00222A1D" w:rsidP="00C33418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right w:val="single" w:sz="12" w:space="0" w:color="auto"/>
            </w:tcBorders>
          </w:tcPr>
          <w:p w14:paraId="27643791" w14:textId="55F04D4E" w:rsidR="00222A1D" w:rsidRPr="00CD1B6E" w:rsidRDefault="00F864D3" w:rsidP="00C33418">
            <w:pPr>
              <w:pStyle w:val="ListParagraph"/>
              <w:ind w:left="0"/>
              <w:jc w:val="right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37.000</w:t>
            </w:r>
          </w:p>
        </w:tc>
        <w:tc>
          <w:tcPr>
            <w:tcW w:w="3273" w:type="dxa"/>
          </w:tcPr>
          <w:p w14:paraId="4AB4764D" w14:textId="663EEBBA" w:rsidR="00222A1D" w:rsidRDefault="00222A1D" w:rsidP="00C33418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82B4826" w14:textId="34C6EADC" w:rsidR="00222A1D" w:rsidRPr="00CD1B6E" w:rsidRDefault="00F864D3" w:rsidP="00C33418">
            <w:pPr>
              <w:pStyle w:val="ListParagraph"/>
              <w:ind w:left="0"/>
              <w:jc w:val="right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37.000</w:t>
            </w:r>
          </w:p>
        </w:tc>
      </w:tr>
    </w:tbl>
    <w:p w14:paraId="358B2126" w14:textId="3DC5FA9F" w:rsidR="00F450E3" w:rsidRDefault="00F450E3" w:rsidP="00327406">
      <w:pPr>
        <w:pStyle w:val="ListParagraph"/>
        <w:ind w:left="426" w:hanging="142"/>
        <w:rPr>
          <w:rFonts w:ascii="Arial" w:hAnsi="Arial" w:cs="Arial"/>
        </w:rPr>
      </w:pPr>
    </w:p>
    <w:p w14:paraId="6F2C7987" w14:textId="2D9174A3" w:rsidR="00F450E3" w:rsidRDefault="000B2E6A" w:rsidP="00327406">
      <w:pPr>
        <w:pStyle w:val="ListParagraph"/>
        <w:ind w:left="426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       Ε      =   </w:t>
      </w:r>
      <w:r w:rsidR="00BA26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BA26F6">
        <w:rPr>
          <w:rFonts w:ascii="Arial" w:hAnsi="Arial" w:cs="Arial"/>
        </w:rPr>
        <w:t>37</w:t>
      </w:r>
      <w:r>
        <w:rPr>
          <w:rFonts w:ascii="Arial" w:hAnsi="Arial" w:cs="Arial"/>
        </w:rPr>
        <w:t>.000</w:t>
      </w:r>
    </w:p>
    <w:p w14:paraId="12FBA35E" w14:textId="70573746" w:rsidR="000B2E6A" w:rsidRDefault="000B2E6A" w:rsidP="00327406">
      <w:pPr>
        <w:pStyle w:val="ListParagraph"/>
        <w:ind w:left="426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       Π.Π. =     </w:t>
      </w:r>
      <w:r w:rsidR="00BA26F6">
        <w:rPr>
          <w:rFonts w:ascii="Arial" w:hAnsi="Arial" w:cs="Arial"/>
        </w:rPr>
        <w:t>15.500</w:t>
      </w:r>
    </w:p>
    <w:p w14:paraId="44D8A44F" w14:textId="5CF06EBD" w:rsidR="000B2E6A" w:rsidRDefault="000B2E6A" w:rsidP="000B2E6A">
      <w:pPr>
        <w:pStyle w:val="ListParagraph"/>
        <w:ind w:left="851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 Κ.Π. =   </w:t>
      </w:r>
      <w:r w:rsidR="00BA26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BA26F6">
        <w:rPr>
          <w:rFonts w:ascii="Arial" w:hAnsi="Arial" w:cs="Arial"/>
        </w:rPr>
        <w:t>21.500</w:t>
      </w:r>
      <w:r>
        <w:rPr>
          <w:rFonts w:ascii="Arial" w:hAnsi="Arial" w:cs="Arial"/>
        </w:rPr>
        <w:t xml:space="preserve">  </w:t>
      </w:r>
    </w:p>
    <w:p w14:paraId="5F9DCAA5" w14:textId="3F664876" w:rsidR="00661A1C" w:rsidRDefault="000B2E6A" w:rsidP="000B2E6A">
      <w:pPr>
        <w:pStyle w:val="ListParagraph"/>
        <w:ind w:left="851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Ο Ισολογισμός είναι </w:t>
      </w:r>
      <w:r w:rsidRPr="000B2E6A">
        <w:rPr>
          <w:rFonts w:ascii="Arial" w:hAnsi="Arial" w:cs="Arial"/>
          <w:b/>
        </w:rPr>
        <w:t>θετικός</w:t>
      </w:r>
      <w:r>
        <w:rPr>
          <w:rFonts w:ascii="Arial" w:hAnsi="Arial" w:cs="Arial"/>
        </w:rPr>
        <w:t>, διότι  Ε &gt; Π.Π.   &amp;   Κ.Π. &gt;</w:t>
      </w:r>
      <w:r w:rsidR="002F03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0.</w:t>
      </w:r>
    </w:p>
    <w:p w14:paraId="05D30781" w14:textId="0BD39D88" w:rsidR="000B2E6A" w:rsidRDefault="000B2E6A" w:rsidP="000B2E6A">
      <w:pPr>
        <w:pStyle w:val="ListParagraph"/>
        <w:ind w:left="851" w:hanging="142"/>
        <w:rPr>
          <w:rFonts w:ascii="Arial" w:hAnsi="Arial" w:cs="Arial"/>
        </w:rPr>
      </w:pPr>
    </w:p>
    <w:p w14:paraId="504F30B0" w14:textId="7CC6C560" w:rsidR="000B2E6A" w:rsidRDefault="000B2E6A" w:rsidP="00DD2B49">
      <w:pPr>
        <w:pStyle w:val="ListParagraph"/>
        <w:ind w:left="284" w:hanging="142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β.      </w:t>
      </w:r>
      <w:r w:rsidR="001047EF">
        <w:rPr>
          <w:rFonts w:ascii="Arial" w:hAnsi="Arial" w:cs="Arial"/>
        </w:rPr>
        <w:t xml:space="preserve">Για να γίνει </w:t>
      </w:r>
      <w:r w:rsidR="002F0343">
        <w:rPr>
          <w:rFonts w:ascii="Arial" w:hAnsi="Arial" w:cs="Arial"/>
          <w:b/>
        </w:rPr>
        <w:t>αρνητικός</w:t>
      </w:r>
      <w:r w:rsidR="001047EF">
        <w:rPr>
          <w:rFonts w:ascii="Arial" w:hAnsi="Arial" w:cs="Arial"/>
        </w:rPr>
        <w:t xml:space="preserve">, θα πρέπει: Ε </w:t>
      </w:r>
      <w:r w:rsidR="002F0343">
        <w:rPr>
          <w:rFonts w:ascii="Arial" w:hAnsi="Arial" w:cs="Arial"/>
        </w:rPr>
        <w:t>&lt;</w:t>
      </w:r>
      <w:r w:rsidR="001047EF">
        <w:rPr>
          <w:rFonts w:ascii="Arial" w:hAnsi="Arial" w:cs="Arial"/>
        </w:rPr>
        <w:t xml:space="preserve"> Π.Π.  </w:t>
      </w:r>
      <w:r w:rsidR="002F0343">
        <w:rPr>
          <w:rFonts w:ascii="Arial" w:hAnsi="Arial" w:cs="Arial"/>
        </w:rPr>
        <w:t xml:space="preserve"> </w:t>
      </w:r>
      <w:r w:rsidR="001047EF">
        <w:rPr>
          <w:rFonts w:ascii="Arial" w:hAnsi="Arial" w:cs="Arial"/>
        </w:rPr>
        <w:t xml:space="preserve"> &amp;   Κ.Π. </w:t>
      </w:r>
      <w:r w:rsidR="002F0343">
        <w:rPr>
          <w:rFonts w:ascii="Arial" w:hAnsi="Arial" w:cs="Arial"/>
        </w:rPr>
        <w:t xml:space="preserve">&lt; </w:t>
      </w:r>
      <w:r w:rsidR="001047EF">
        <w:rPr>
          <w:rFonts w:ascii="Arial" w:hAnsi="Arial" w:cs="Arial"/>
        </w:rPr>
        <w:t xml:space="preserve"> 0.</w:t>
      </w:r>
    </w:p>
    <w:p w14:paraId="11F64852" w14:textId="76922D95" w:rsidR="00DD2B49" w:rsidRPr="00B4218A" w:rsidRDefault="006A41A4" w:rsidP="00B4218A">
      <w:pPr>
        <w:pStyle w:val="ListParagraph"/>
        <w:spacing w:after="120"/>
        <w:ind w:left="284" w:hanging="142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Αυτό θα μπορούσε να γίνει με:</w:t>
      </w:r>
    </w:p>
    <w:p w14:paraId="50339CDF" w14:textId="0F575232" w:rsidR="00DD2B49" w:rsidRDefault="004F24BD" w:rsidP="00231121">
      <w:pPr>
        <w:pStyle w:val="ListParagraph"/>
        <w:ind w:left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D2B49">
        <w:rPr>
          <w:rFonts w:ascii="Arial" w:hAnsi="Arial" w:cs="Arial"/>
        </w:rPr>
        <w:t xml:space="preserve">Αύξηση του </w:t>
      </w:r>
      <w:r w:rsidR="00B4218A">
        <w:rPr>
          <w:rFonts w:ascii="Arial" w:hAnsi="Arial" w:cs="Arial"/>
        </w:rPr>
        <w:t xml:space="preserve">Π.Π.  </w:t>
      </w:r>
      <w:r w:rsidR="00231121">
        <w:rPr>
          <w:rFonts w:ascii="Arial" w:hAnsi="Arial" w:cs="Arial"/>
        </w:rPr>
        <w:t>κατά ποσό μεγαλύτερο του Κεφαλαίου, δηλαδή μεγαλύτερο των 21.500€ και αφαιρώντας τελείως το Κεφάλαιο από την πλευρά του Παθητικού.</w:t>
      </w:r>
      <w:r>
        <w:rPr>
          <w:rFonts w:ascii="Arial" w:hAnsi="Arial" w:cs="Arial"/>
        </w:rPr>
        <w:t xml:space="preserve"> Την διαφορά θα τοποθετήσουμε στην πλευρά του Ενεργητικού σαν έλλειμμα.</w:t>
      </w:r>
    </w:p>
    <w:p w14:paraId="23F90322" w14:textId="0C6308B7" w:rsidR="004F24BD" w:rsidRDefault="004F24BD" w:rsidP="00231121">
      <w:pPr>
        <w:pStyle w:val="ListParagraph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Για παράδειγμα, θα μπορούσαμε να αυξήσουμε το Δάνειο σε 35.000, οπότε θα είχαμε Π.Π. = 35.000 + 7.000 = 42.000. Το Κεφάλαιο θα έφευγε από την πλευρά του Παθητικού. Η διαφορά των 42.000 – 37.000 = 5.000  θα  έμπαινε  στην πλευρά του Ενεργητικού σαν «Καθαρή Θέση (έλλειμμα)».</w:t>
      </w:r>
      <w:bookmarkStart w:id="0" w:name="_GoBack"/>
      <w:bookmarkEnd w:id="0"/>
    </w:p>
    <w:p w14:paraId="5064E005" w14:textId="77777777" w:rsidR="004F24BD" w:rsidRDefault="004F24BD" w:rsidP="00231121">
      <w:pPr>
        <w:pStyle w:val="ListParagraph"/>
        <w:ind w:left="709"/>
        <w:jc w:val="both"/>
        <w:rPr>
          <w:rFonts w:ascii="Arial" w:hAnsi="Arial" w:cs="Arial"/>
        </w:rPr>
      </w:pPr>
    </w:p>
    <w:p w14:paraId="31B9AE6B" w14:textId="4507B859" w:rsidR="00661A1C" w:rsidRDefault="00661A1C" w:rsidP="005D58DA">
      <w:pPr>
        <w:pStyle w:val="ListParagraph"/>
        <w:ind w:left="426" w:hanging="142"/>
        <w:rPr>
          <w:rFonts w:ascii="Arial" w:hAnsi="Arial" w:cs="Arial"/>
        </w:rPr>
      </w:pPr>
    </w:p>
    <w:p w14:paraId="298683C2" w14:textId="77777777" w:rsidR="0003621B" w:rsidRDefault="0003621B" w:rsidP="005D58DA">
      <w:pPr>
        <w:pStyle w:val="ListParagraph"/>
        <w:ind w:left="426" w:hanging="142"/>
        <w:rPr>
          <w:rFonts w:ascii="Arial" w:hAnsi="Arial" w:cs="Arial"/>
        </w:rPr>
      </w:pPr>
    </w:p>
    <w:sectPr w:rsidR="0003621B" w:rsidSect="00DD2B49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48DB2" w14:textId="77777777" w:rsidR="008653CA" w:rsidRDefault="008653CA" w:rsidP="00F450E3">
      <w:pPr>
        <w:spacing w:after="0" w:line="240" w:lineRule="auto"/>
      </w:pPr>
      <w:r>
        <w:separator/>
      </w:r>
    </w:p>
  </w:endnote>
  <w:endnote w:type="continuationSeparator" w:id="0">
    <w:p w14:paraId="22673F02" w14:textId="77777777" w:rsidR="008653CA" w:rsidRDefault="008653CA" w:rsidP="00F45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EF8A6" w14:textId="77777777" w:rsidR="008653CA" w:rsidRDefault="008653CA" w:rsidP="00F450E3">
      <w:pPr>
        <w:spacing w:after="0" w:line="240" w:lineRule="auto"/>
      </w:pPr>
      <w:r>
        <w:separator/>
      </w:r>
    </w:p>
  </w:footnote>
  <w:footnote w:type="continuationSeparator" w:id="0">
    <w:p w14:paraId="565FF1B8" w14:textId="77777777" w:rsidR="008653CA" w:rsidRDefault="008653CA" w:rsidP="00F45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2721B"/>
    <w:multiLevelType w:val="hybridMultilevel"/>
    <w:tmpl w:val="CB9A4C4A"/>
    <w:lvl w:ilvl="0" w:tplc="3A485CA8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" w15:restartNumberingAfterBreak="0">
    <w:nsid w:val="1B9E2202"/>
    <w:multiLevelType w:val="hybridMultilevel"/>
    <w:tmpl w:val="3714896A"/>
    <w:lvl w:ilvl="0" w:tplc="5D388A96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A3A6495"/>
    <w:multiLevelType w:val="hybridMultilevel"/>
    <w:tmpl w:val="EEDA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66E23"/>
    <w:multiLevelType w:val="hybridMultilevel"/>
    <w:tmpl w:val="E41812F6"/>
    <w:lvl w:ilvl="0" w:tplc="EAE600F6">
      <w:start w:val="1"/>
      <w:numFmt w:val="decimal"/>
      <w:lvlText w:val="%1)"/>
      <w:lvlJc w:val="left"/>
      <w:pPr>
        <w:ind w:left="78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54E"/>
    <w:rsid w:val="0003621B"/>
    <w:rsid w:val="00074C18"/>
    <w:rsid w:val="000A6E1B"/>
    <w:rsid w:val="000B2E6A"/>
    <w:rsid w:val="000E51A9"/>
    <w:rsid w:val="000F19CE"/>
    <w:rsid w:val="001047EF"/>
    <w:rsid w:val="001D6942"/>
    <w:rsid w:val="001F5D2A"/>
    <w:rsid w:val="00222A1D"/>
    <w:rsid w:val="00231121"/>
    <w:rsid w:val="00250EF6"/>
    <w:rsid w:val="00285CCA"/>
    <w:rsid w:val="002F0343"/>
    <w:rsid w:val="00327406"/>
    <w:rsid w:val="00373E61"/>
    <w:rsid w:val="003E24B7"/>
    <w:rsid w:val="00440616"/>
    <w:rsid w:val="0046588D"/>
    <w:rsid w:val="004E633D"/>
    <w:rsid w:val="004F24BD"/>
    <w:rsid w:val="00512DA0"/>
    <w:rsid w:val="0052686E"/>
    <w:rsid w:val="0058354E"/>
    <w:rsid w:val="00593719"/>
    <w:rsid w:val="005B0B1A"/>
    <w:rsid w:val="005D58DA"/>
    <w:rsid w:val="00661A1C"/>
    <w:rsid w:val="0068579F"/>
    <w:rsid w:val="006A41A4"/>
    <w:rsid w:val="006B3C5A"/>
    <w:rsid w:val="00716286"/>
    <w:rsid w:val="00760FFC"/>
    <w:rsid w:val="0078221B"/>
    <w:rsid w:val="007B7C89"/>
    <w:rsid w:val="007E3F24"/>
    <w:rsid w:val="008515A4"/>
    <w:rsid w:val="008653CA"/>
    <w:rsid w:val="008B0242"/>
    <w:rsid w:val="00935D4B"/>
    <w:rsid w:val="00AB7618"/>
    <w:rsid w:val="00B4218A"/>
    <w:rsid w:val="00B862D6"/>
    <w:rsid w:val="00BA26F6"/>
    <w:rsid w:val="00BD4BB2"/>
    <w:rsid w:val="00C33418"/>
    <w:rsid w:val="00CD1B6E"/>
    <w:rsid w:val="00DD2B49"/>
    <w:rsid w:val="00E15756"/>
    <w:rsid w:val="00E17964"/>
    <w:rsid w:val="00E571E9"/>
    <w:rsid w:val="00F172A1"/>
    <w:rsid w:val="00F450E3"/>
    <w:rsid w:val="00F8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1A8B"/>
  <w15:chartTrackingRefBased/>
  <w15:docId w15:val="{C31F9FE6-CAA8-4265-AE64-526B8FF1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406"/>
    <w:pPr>
      <w:ind w:left="720"/>
      <w:contextualSpacing/>
    </w:pPr>
  </w:style>
  <w:style w:type="table" w:styleId="TableGrid">
    <w:name w:val="Table Grid"/>
    <w:basedOn w:val="TableNormal"/>
    <w:uiPriority w:val="39"/>
    <w:rsid w:val="00285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50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0E3"/>
  </w:style>
  <w:style w:type="paragraph" w:styleId="Footer">
    <w:name w:val="footer"/>
    <w:basedOn w:val="Normal"/>
    <w:link w:val="FooterChar"/>
    <w:uiPriority w:val="99"/>
    <w:unhideWhenUsed/>
    <w:rsid w:val="00F450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FCB43-48CD-45AD-8171-B0E340670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pkara</dc:creator>
  <cp:keywords/>
  <dc:description/>
  <cp:lastModifiedBy>pkara</cp:lastModifiedBy>
  <cp:revision>17</cp:revision>
  <dcterms:created xsi:type="dcterms:W3CDTF">2025-09-20T18:23:00Z</dcterms:created>
  <dcterms:modified xsi:type="dcterms:W3CDTF">2025-10-28T17:48:00Z</dcterms:modified>
</cp:coreProperties>
</file>